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52087" w14:textId="77777777" w:rsidR="007001C6" w:rsidRPr="00C37C93" w:rsidRDefault="007001C6" w:rsidP="0042220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7C93">
        <w:rPr>
          <w:rFonts w:ascii="Times New Roman" w:hAnsi="Times New Roman" w:cs="Times New Roman"/>
          <w:sz w:val="28"/>
          <w:szCs w:val="28"/>
          <w:u w:val="single"/>
        </w:rPr>
        <w:t>DOCUMENTO SÍNTESE DA RODA DE CONVERSA</w:t>
      </w:r>
    </w:p>
    <w:p w14:paraId="2FED94BD" w14:textId="77777777" w:rsidR="00F76F82" w:rsidRPr="00C37C93" w:rsidRDefault="007001C6" w:rsidP="0042220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C93">
        <w:rPr>
          <w:rFonts w:ascii="Times New Roman" w:hAnsi="Times New Roman" w:cs="Times New Roman"/>
          <w:b/>
          <w:sz w:val="28"/>
          <w:szCs w:val="28"/>
        </w:rPr>
        <w:t xml:space="preserve">“Governança Territorial e Redes: </w:t>
      </w:r>
    </w:p>
    <w:p w14:paraId="486FEB41" w14:textId="77777777" w:rsidR="00E72DCA" w:rsidRPr="00C37C93" w:rsidRDefault="007001C6" w:rsidP="0042220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C93">
        <w:rPr>
          <w:rFonts w:ascii="Times New Roman" w:hAnsi="Times New Roman" w:cs="Times New Roman"/>
          <w:b/>
          <w:sz w:val="28"/>
          <w:szCs w:val="28"/>
        </w:rPr>
        <w:t>Qual é a missão do conhecimento crítico?”</w:t>
      </w:r>
    </w:p>
    <w:p w14:paraId="08A0F93A" w14:textId="77777777" w:rsidR="007001C6" w:rsidRPr="00C37C93" w:rsidRDefault="007001C6" w:rsidP="004222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7C93">
        <w:rPr>
          <w:rFonts w:ascii="Times New Roman" w:hAnsi="Times New Roman" w:cs="Times New Roman"/>
          <w:b/>
          <w:sz w:val="28"/>
          <w:szCs w:val="28"/>
        </w:rPr>
        <w:t>Apresentação</w:t>
      </w:r>
    </w:p>
    <w:p w14:paraId="2285ED08" w14:textId="77777777" w:rsidR="007001C6" w:rsidRPr="00C37C93" w:rsidRDefault="007001C6" w:rsidP="004222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93">
        <w:rPr>
          <w:rFonts w:ascii="Times New Roman" w:hAnsi="Times New Roman" w:cs="Times New Roman"/>
          <w:sz w:val="24"/>
          <w:szCs w:val="24"/>
        </w:rPr>
        <w:t xml:space="preserve">A “Roda de Conversa” é uma atividade proposta e organizada pela Coordenadoria de Cooperação Social da Presidência da Fiocruz, que se encontra em sua terceira edição. A experiência surgiu pela necessidade que as unidades da Fiocruz encontram em para debater esses temas que permeiam suas práticas, principalmente em cooperação social. </w:t>
      </w:r>
    </w:p>
    <w:p w14:paraId="06E2FFE9" w14:textId="77777777" w:rsidR="007001C6" w:rsidRPr="00C37C93" w:rsidRDefault="007001C6" w:rsidP="004222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93">
        <w:rPr>
          <w:rFonts w:ascii="Times New Roman" w:hAnsi="Times New Roman" w:cs="Times New Roman"/>
          <w:sz w:val="24"/>
          <w:szCs w:val="24"/>
        </w:rPr>
        <w:t>A atividade acontece com a participação de trabalhadores de Unidades</w:t>
      </w:r>
      <w:r w:rsidR="00D30490" w:rsidRPr="00C37C93">
        <w:rPr>
          <w:rFonts w:ascii="Times New Roman" w:hAnsi="Times New Roman" w:cs="Times New Roman"/>
          <w:sz w:val="24"/>
          <w:szCs w:val="24"/>
        </w:rPr>
        <w:t xml:space="preserve"> da Fiocruz, que contribuem </w:t>
      </w:r>
      <w:r w:rsidRPr="00C37C93">
        <w:rPr>
          <w:rFonts w:ascii="Times New Roman" w:hAnsi="Times New Roman" w:cs="Times New Roman"/>
          <w:sz w:val="24"/>
          <w:szCs w:val="24"/>
        </w:rPr>
        <w:t>para</w:t>
      </w:r>
      <w:r w:rsidR="00054482" w:rsidRPr="00C37C93">
        <w:rPr>
          <w:rFonts w:ascii="Times New Roman" w:hAnsi="Times New Roman" w:cs="Times New Roman"/>
          <w:sz w:val="24"/>
          <w:szCs w:val="24"/>
        </w:rPr>
        <w:t xml:space="preserve"> que esse espaço se confirme na construção</w:t>
      </w:r>
      <w:r w:rsidR="00D30490" w:rsidRPr="00C37C93">
        <w:rPr>
          <w:rFonts w:ascii="Times New Roman" w:hAnsi="Times New Roman" w:cs="Times New Roman"/>
          <w:sz w:val="24"/>
          <w:szCs w:val="24"/>
        </w:rPr>
        <w:t xml:space="preserve"> coletiva de diretrizes acerca de temas importantes para a prática em cooperação social.</w:t>
      </w:r>
    </w:p>
    <w:p w14:paraId="4D80435E" w14:textId="77777777" w:rsidR="00D30490" w:rsidRPr="00C37C93" w:rsidRDefault="00D30490" w:rsidP="004222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93">
        <w:rPr>
          <w:rFonts w:ascii="Times New Roman" w:hAnsi="Times New Roman" w:cs="Times New Roman"/>
          <w:sz w:val="24"/>
          <w:szCs w:val="24"/>
        </w:rPr>
        <w:t xml:space="preserve">Nas duas primeiras edições da Roda de Conversa, o tema sobre Governança Territorial e Rede foi abordado de maneira mais difusa, ainda tentando cercá-lo. Na primeira Roda de Conversa foi convidada a </w:t>
      </w:r>
      <w:proofErr w:type="spellStart"/>
      <w:r w:rsidRPr="00C37C93">
        <w:rPr>
          <w:rFonts w:ascii="Times New Roman" w:hAnsi="Times New Roman" w:cs="Times New Roman"/>
          <w:sz w:val="24"/>
          <w:szCs w:val="24"/>
        </w:rPr>
        <w:t>Direb</w:t>
      </w:r>
      <w:proofErr w:type="spellEnd"/>
      <w:r w:rsidRPr="00C37C93">
        <w:rPr>
          <w:rFonts w:ascii="Times New Roman" w:hAnsi="Times New Roman" w:cs="Times New Roman"/>
          <w:sz w:val="24"/>
          <w:szCs w:val="24"/>
        </w:rPr>
        <w:t xml:space="preserve">-DF, que apresentou sua experiência de </w:t>
      </w:r>
      <w:proofErr w:type="spellStart"/>
      <w:r w:rsidRPr="00C37C93">
        <w:rPr>
          <w:rFonts w:ascii="Times New Roman" w:hAnsi="Times New Roman" w:cs="Times New Roman"/>
          <w:sz w:val="24"/>
          <w:szCs w:val="24"/>
        </w:rPr>
        <w:t>Governaça</w:t>
      </w:r>
      <w:proofErr w:type="spellEnd"/>
      <w:r w:rsidRPr="00C37C93">
        <w:rPr>
          <w:rFonts w:ascii="Times New Roman" w:hAnsi="Times New Roman" w:cs="Times New Roman"/>
          <w:sz w:val="24"/>
          <w:szCs w:val="24"/>
        </w:rPr>
        <w:t xml:space="preserve"> com modelo inovador de gestão territorial. Na segunda roda de conversa, foi apresentada a experiência da implementação do CFMA, com suas contribuições sobre a </w:t>
      </w:r>
      <w:r w:rsidR="005B2C9F" w:rsidRPr="00C37C93">
        <w:rPr>
          <w:rFonts w:ascii="Times New Roman" w:hAnsi="Times New Roman" w:cs="Times New Roman"/>
          <w:sz w:val="24"/>
          <w:szCs w:val="24"/>
        </w:rPr>
        <w:t>gestão participativa nesse processo.</w:t>
      </w:r>
    </w:p>
    <w:p w14:paraId="4CA5500E" w14:textId="77777777" w:rsidR="00D30490" w:rsidRPr="00C37C93" w:rsidRDefault="00D30490" w:rsidP="004222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93">
        <w:rPr>
          <w:rFonts w:ascii="Times New Roman" w:hAnsi="Times New Roman" w:cs="Times New Roman"/>
          <w:sz w:val="24"/>
          <w:szCs w:val="24"/>
        </w:rPr>
        <w:t>A terceir</w:t>
      </w:r>
      <w:r w:rsidR="002D3EF5" w:rsidRPr="00C37C93">
        <w:rPr>
          <w:rFonts w:ascii="Times New Roman" w:hAnsi="Times New Roman" w:cs="Times New Roman"/>
          <w:sz w:val="24"/>
          <w:szCs w:val="24"/>
        </w:rPr>
        <w:t>a edição apontou para uma visão mais geral sobre o tema, com abordagem institucional, conceitual teórica e prática das experiências apresentadas:</w:t>
      </w:r>
      <w:r w:rsidR="00345111" w:rsidRPr="00C37C93">
        <w:rPr>
          <w:rFonts w:ascii="Times New Roman" w:hAnsi="Times New Roman" w:cs="Times New Roman"/>
          <w:sz w:val="24"/>
          <w:szCs w:val="24"/>
        </w:rPr>
        <w:t xml:space="preserve"> Programa</w:t>
      </w:r>
      <w:r w:rsidR="002D3EF5" w:rsidRPr="00C37C93">
        <w:rPr>
          <w:rFonts w:ascii="Times New Roman" w:hAnsi="Times New Roman" w:cs="Times New Roman"/>
          <w:sz w:val="24"/>
          <w:szCs w:val="24"/>
        </w:rPr>
        <w:t xml:space="preserve"> </w:t>
      </w:r>
      <w:r w:rsidR="0036161E" w:rsidRPr="00C37C93">
        <w:rPr>
          <w:rFonts w:ascii="Times New Roman" w:hAnsi="Times New Roman" w:cs="Times New Roman"/>
          <w:sz w:val="24"/>
          <w:szCs w:val="24"/>
        </w:rPr>
        <w:t xml:space="preserve">de Desenvolvimento </w:t>
      </w:r>
      <w:r w:rsidR="00345111" w:rsidRPr="00C37C93">
        <w:rPr>
          <w:rFonts w:ascii="Times New Roman" w:hAnsi="Times New Roman" w:cs="Times New Roman"/>
          <w:sz w:val="24"/>
          <w:szCs w:val="24"/>
        </w:rPr>
        <w:t xml:space="preserve">Campus Fiocruz Mata </w:t>
      </w:r>
      <w:r w:rsidR="004724C3" w:rsidRPr="00C37C93">
        <w:rPr>
          <w:rFonts w:ascii="Times New Roman" w:hAnsi="Times New Roman" w:cs="Times New Roman"/>
          <w:sz w:val="24"/>
          <w:szCs w:val="24"/>
        </w:rPr>
        <w:t>Atlântica</w:t>
      </w:r>
      <w:r w:rsidR="00345111" w:rsidRPr="00C37C93">
        <w:rPr>
          <w:rFonts w:ascii="Times New Roman" w:hAnsi="Times New Roman" w:cs="Times New Roman"/>
          <w:sz w:val="24"/>
          <w:szCs w:val="24"/>
        </w:rPr>
        <w:t xml:space="preserve"> </w:t>
      </w:r>
      <w:r w:rsidR="0036161E" w:rsidRPr="00C37C93">
        <w:rPr>
          <w:rFonts w:ascii="Times New Roman" w:hAnsi="Times New Roman" w:cs="Times New Roman"/>
          <w:sz w:val="24"/>
          <w:szCs w:val="24"/>
        </w:rPr>
        <w:t>(PDCFMA)</w:t>
      </w:r>
      <w:r w:rsidR="00345111" w:rsidRPr="00C37C93">
        <w:rPr>
          <w:rFonts w:ascii="Times New Roman" w:hAnsi="Times New Roman" w:cs="Times New Roman"/>
          <w:sz w:val="24"/>
          <w:szCs w:val="24"/>
        </w:rPr>
        <w:t xml:space="preserve"> – apresentado pelo Gilson Antunes da Silva</w:t>
      </w:r>
      <w:r w:rsidR="0036161E" w:rsidRPr="00C37C93">
        <w:rPr>
          <w:rFonts w:ascii="Times New Roman" w:hAnsi="Times New Roman" w:cs="Times New Roman"/>
          <w:sz w:val="24"/>
          <w:szCs w:val="24"/>
        </w:rPr>
        <w:t>, Coordenador do Programa; Programa de Ensino de Jovens e Adultos (PEJA-Manguinhos</w:t>
      </w:r>
      <w:r w:rsidR="00966A8E" w:rsidRPr="00C37C93">
        <w:rPr>
          <w:rFonts w:ascii="Times New Roman" w:hAnsi="Times New Roman" w:cs="Times New Roman"/>
          <w:sz w:val="24"/>
          <w:szCs w:val="24"/>
        </w:rPr>
        <w:t>/EPSJV)</w:t>
      </w:r>
      <w:r w:rsidR="0036161E" w:rsidRPr="00C37C93">
        <w:rPr>
          <w:rFonts w:ascii="Times New Roman" w:hAnsi="Times New Roman" w:cs="Times New Roman"/>
          <w:sz w:val="24"/>
          <w:szCs w:val="24"/>
        </w:rPr>
        <w:t>) – apre</w:t>
      </w:r>
      <w:r w:rsidR="004724C3" w:rsidRPr="00C37C93">
        <w:rPr>
          <w:rFonts w:ascii="Times New Roman" w:hAnsi="Times New Roman" w:cs="Times New Roman"/>
          <w:sz w:val="24"/>
          <w:szCs w:val="24"/>
        </w:rPr>
        <w:t>s</w:t>
      </w:r>
      <w:r w:rsidR="0036161E" w:rsidRPr="00C37C93">
        <w:rPr>
          <w:rFonts w:ascii="Times New Roman" w:hAnsi="Times New Roman" w:cs="Times New Roman"/>
          <w:sz w:val="24"/>
          <w:szCs w:val="24"/>
        </w:rPr>
        <w:t xml:space="preserve">entado por </w:t>
      </w:r>
      <w:r w:rsidR="00966A8E" w:rsidRPr="00C37C93">
        <w:rPr>
          <w:rFonts w:ascii="Times New Roman" w:hAnsi="Times New Roman" w:cs="Times New Roman"/>
          <w:sz w:val="24"/>
          <w:szCs w:val="24"/>
        </w:rPr>
        <w:t xml:space="preserve">Michele e </w:t>
      </w:r>
      <w:r w:rsidR="0036161E" w:rsidRPr="00C37C93">
        <w:rPr>
          <w:rFonts w:ascii="Times New Roman" w:hAnsi="Times New Roman" w:cs="Times New Roman"/>
          <w:sz w:val="24"/>
          <w:szCs w:val="24"/>
        </w:rPr>
        <w:t>Marcelo</w:t>
      </w:r>
      <w:r w:rsidR="00966A8E" w:rsidRPr="00C37C93">
        <w:rPr>
          <w:rFonts w:ascii="Times New Roman" w:hAnsi="Times New Roman" w:cs="Times New Roman"/>
          <w:sz w:val="24"/>
          <w:szCs w:val="24"/>
        </w:rPr>
        <w:t xml:space="preserve">; Centro Latino-Americano de Estudos de Violência e Saúde (CLAVES/ENSP) – apresentado </w:t>
      </w:r>
      <w:r w:rsidR="00816325" w:rsidRPr="00C37C93">
        <w:rPr>
          <w:rFonts w:ascii="Times New Roman" w:hAnsi="Times New Roman" w:cs="Times New Roman"/>
          <w:sz w:val="24"/>
          <w:szCs w:val="24"/>
        </w:rPr>
        <w:t xml:space="preserve">pela Rosane; e Reflexão sobre Estado de exceção - apresentado por </w:t>
      </w:r>
      <w:proofErr w:type="spellStart"/>
      <w:r w:rsidR="00816325" w:rsidRPr="00C37C93">
        <w:rPr>
          <w:rFonts w:ascii="Times New Roman" w:hAnsi="Times New Roman" w:cs="Times New Roman"/>
          <w:sz w:val="24"/>
          <w:szCs w:val="24"/>
        </w:rPr>
        <w:t>Macus</w:t>
      </w:r>
      <w:proofErr w:type="spellEnd"/>
      <w:r w:rsidR="00816325" w:rsidRPr="00C37C93">
        <w:rPr>
          <w:rFonts w:ascii="Times New Roman" w:hAnsi="Times New Roman" w:cs="Times New Roman"/>
          <w:sz w:val="24"/>
          <w:szCs w:val="24"/>
        </w:rPr>
        <w:t xml:space="preserve"> (Servidor da ENSP).</w:t>
      </w:r>
    </w:p>
    <w:p w14:paraId="7CFCF9EE" w14:textId="77777777" w:rsidR="00DB3123" w:rsidRPr="00C37C93" w:rsidRDefault="00816325" w:rsidP="004222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93">
        <w:rPr>
          <w:rFonts w:ascii="Times New Roman" w:hAnsi="Times New Roman" w:cs="Times New Roman"/>
          <w:sz w:val="24"/>
          <w:szCs w:val="24"/>
        </w:rPr>
        <w:t>A seguir, partindo das apresentações e intervenções do público durante a roda de conversa</w:t>
      </w:r>
      <w:r w:rsidR="00476210" w:rsidRPr="00C37C93">
        <w:rPr>
          <w:rFonts w:ascii="Times New Roman" w:hAnsi="Times New Roman" w:cs="Times New Roman"/>
          <w:sz w:val="24"/>
          <w:szCs w:val="24"/>
        </w:rPr>
        <w:t>, traremos</w:t>
      </w:r>
      <w:r w:rsidRPr="00C37C93">
        <w:rPr>
          <w:rFonts w:ascii="Times New Roman" w:hAnsi="Times New Roman" w:cs="Times New Roman"/>
          <w:sz w:val="24"/>
          <w:szCs w:val="24"/>
        </w:rPr>
        <w:t xml:space="preserve"> </w:t>
      </w:r>
      <w:r w:rsidR="003C5BFF" w:rsidRPr="00C37C93">
        <w:rPr>
          <w:rFonts w:ascii="Times New Roman" w:hAnsi="Times New Roman" w:cs="Times New Roman"/>
          <w:sz w:val="24"/>
          <w:szCs w:val="24"/>
        </w:rPr>
        <w:t>r</w:t>
      </w:r>
      <w:r w:rsidRPr="00C37C93">
        <w:rPr>
          <w:rFonts w:ascii="Times New Roman" w:hAnsi="Times New Roman" w:cs="Times New Roman"/>
          <w:sz w:val="24"/>
          <w:szCs w:val="24"/>
        </w:rPr>
        <w:t>eflexões importante</w:t>
      </w:r>
      <w:r w:rsidR="003C5BFF" w:rsidRPr="00C37C93">
        <w:rPr>
          <w:rFonts w:ascii="Times New Roman" w:hAnsi="Times New Roman" w:cs="Times New Roman"/>
          <w:sz w:val="24"/>
          <w:szCs w:val="24"/>
        </w:rPr>
        <w:t>s</w:t>
      </w:r>
      <w:r w:rsidRPr="00C37C93">
        <w:rPr>
          <w:rFonts w:ascii="Times New Roman" w:hAnsi="Times New Roman" w:cs="Times New Roman"/>
          <w:sz w:val="24"/>
          <w:szCs w:val="24"/>
        </w:rPr>
        <w:t xml:space="preserve"> em diálogo com </w:t>
      </w:r>
      <w:r w:rsidR="00F94DA7" w:rsidRPr="00C37C93">
        <w:rPr>
          <w:rFonts w:ascii="Times New Roman" w:hAnsi="Times New Roman" w:cs="Times New Roman"/>
          <w:sz w:val="24"/>
          <w:szCs w:val="24"/>
        </w:rPr>
        <w:t xml:space="preserve">as </w:t>
      </w:r>
      <w:r w:rsidRPr="00C37C93">
        <w:rPr>
          <w:rFonts w:ascii="Times New Roman" w:hAnsi="Times New Roman" w:cs="Times New Roman"/>
          <w:sz w:val="24"/>
          <w:szCs w:val="24"/>
        </w:rPr>
        <w:t>experiências e</w:t>
      </w:r>
      <w:r w:rsidR="00F94DA7" w:rsidRPr="00C37C93">
        <w:rPr>
          <w:rFonts w:ascii="Times New Roman" w:hAnsi="Times New Roman" w:cs="Times New Roman"/>
          <w:sz w:val="24"/>
          <w:szCs w:val="24"/>
        </w:rPr>
        <w:t xml:space="preserve">m Cooperação Social da Fiocruz, com os </w:t>
      </w:r>
      <w:r w:rsidRPr="00C37C93">
        <w:rPr>
          <w:rFonts w:ascii="Times New Roman" w:hAnsi="Times New Roman" w:cs="Times New Roman"/>
          <w:sz w:val="24"/>
          <w:szCs w:val="24"/>
        </w:rPr>
        <w:t xml:space="preserve">marcos institucionais abordados no VII Congresso Interno, com </w:t>
      </w:r>
      <w:r w:rsidR="00F94DA7" w:rsidRPr="00C37C93">
        <w:rPr>
          <w:rFonts w:ascii="Times New Roman" w:hAnsi="Times New Roman" w:cs="Times New Roman"/>
          <w:sz w:val="24"/>
          <w:szCs w:val="24"/>
        </w:rPr>
        <w:t xml:space="preserve">as </w:t>
      </w:r>
      <w:r w:rsidR="003C5BFF" w:rsidRPr="00C37C93">
        <w:rPr>
          <w:rFonts w:ascii="Times New Roman" w:hAnsi="Times New Roman" w:cs="Times New Roman"/>
          <w:sz w:val="24"/>
          <w:szCs w:val="24"/>
        </w:rPr>
        <w:t>políticas públicas em saúde e</w:t>
      </w:r>
      <w:r w:rsidRPr="00C37C93">
        <w:rPr>
          <w:rFonts w:ascii="Times New Roman" w:hAnsi="Times New Roman" w:cs="Times New Roman"/>
          <w:sz w:val="24"/>
          <w:szCs w:val="24"/>
        </w:rPr>
        <w:t xml:space="preserve"> </w:t>
      </w:r>
      <w:r w:rsidR="00F94DA7" w:rsidRPr="00C37C93">
        <w:rPr>
          <w:rFonts w:ascii="Times New Roman" w:hAnsi="Times New Roman" w:cs="Times New Roman"/>
          <w:sz w:val="24"/>
          <w:szCs w:val="24"/>
        </w:rPr>
        <w:t xml:space="preserve">com a referencia teórica sobre conceitos utilizados na discussão da Roda de Conversa. Com isso, esperamos contribuir para </w:t>
      </w:r>
      <w:r w:rsidR="004724C3" w:rsidRPr="00C37C93">
        <w:rPr>
          <w:rFonts w:ascii="Times New Roman" w:hAnsi="Times New Roman" w:cs="Times New Roman"/>
          <w:sz w:val="24"/>
          <w:szCs w:val="24"/>
        </w:rPr>
        <w:t>o avanço da discussão na Fiocruz, ampliar o acervo de referencias sobre o tema</w:t>
      </w:r>
      <w:r w:rsidR="003C5BFF" w:rsidRPr="00C37C93">
        <w:rPr>
          <w:rFonts w:ascii="Times New Roman" w:hAnsi="Times New Roman" w:cs="Times New Roman"/>
          <w:sz w:val="24"/>
          <w:szCs w:val="24"/>
        </w:rPr>
        <w:t xml:space="preserve"> e</w:t>
      </w:r>
      <w:r w:rsidR="004724C3" w:rsidRPr="00C37C93">
        <w:rPr>
          <w:rFonts w:ascii="Times New Roman" w:hAnsi="Times New Roman" w:cs="Times New Roman"/>
          <w:sz w:val="24"/>
          <w:szCs w:val="24"/>
        </w:rPr>
        <w:t xml:space="preserve"> ampliar as ações nos territórios pautados em princípio e valores institucionais potencialmente construídos</w:t>
      </w:r>
      <w:r w:rsidR="003C5BFF" w:rsidRPr="00C37C93">
        <w:rPr>
          <w:rFonts w:ascii="Times New Roman" w:hAnsi="Times New Roman" w:cs="Times New Roman"/>
          <w:sz w:val="24"/>
          <w:szCs w:val="24"/>
        </w:rPr>
        <w:t xml:space="preserve"> nesses e outros espaços de debates.</w:t>
      </w:r>
    </w:p>
    <w:p w14:paraId="100D1F4B" w14:textId="77777777" w:rsidR="002B177E" w:rsidRPr="00C37C93" w:rsidRDefault="002B177E" w:rsidP="004222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C93">
        <w:rPr>
          <w:rFonts w:ascii="Times New Roman" w:hAnsi="Times New Roman" w:cs="Times New Roman"/>
          <w:b/>
          <w:sz w:val="24"/>
          <w:szCs w:val="24"/>
        </w:rPr>
        <w:lastRenderedPageBreak/>
        <w:t>MARCOS INSTITUCIONAIS</w:t>
      </w:r>
    </w:p>
    <w:p w14:paraId="62762F39" w14:textId="77777777" w:rsidR="00476210" w:rsidRPr="00C37C93" w:rsidRDefault="00476210" w:rsidP="004222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93">
        <w:rPr>
          <w:rFonts w:ascii="Times New Roman" w:hAnsi="Times New Roman" w:cs="Times New Roman"/>
          <w:sz w:val="24"/>
          <w:szCs w:val="24"/>
        </w:rPr>
        <w:t>No decorrer das apresentações, pode-se observar que a discussão institucional permeia quase a totalidade dos temas. Um posicionamento da instituição sobre as temáticas nas quais se apoiam a prática em Cooperação Social são abordadas pela Fiocruz sob diversos aspectos, o que podemos verificar a partir de documentos do Congresso Interno.</w:t>
      </w:r>
    </w:p>
    <w:p w14:paraId="6AFE99A3" w14:textId="77777777" w:rsidR="00DB3123" w:rsidRPr="00C37C93" w:rsidRDefault="00DB3123" w:rsidP="004222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93">
        <w:rPr>
          <w:rFonts w:ascii="Times New Roman" w:hAnsi="Times New Roman" w:cs="Times New Roman"/>
          <w:sz w:val="24"/>
          <w:szCs w:val="24"/>
        </w:rPr>
        <w:t>O atual documento produzido no VI</w:t>
      </w:r>
      <w:r w:rsidR="00BB116A" w:rsidRPr="00C37C93">
        <w:rPr>
          <w:rFonts w:ascii="Times New Roman" w:hAnsi="Times New Roman" w:cs="Times New Roman"/>
          <w:sz w:val="24"/>
          <w:szCs w:val="24"/>
        </w:rPr>
        <w:t>I Congresso Interno da Fiocruz</w:t>
      </w:r>
      <w:r w:rsidRPr="00C37C93">
        <w:rPr>
          <w:rFonts w:ascii="Times New Roman" w:hAnsi="Times New Roman" w:cs="Times New Roman"/>
          <w:sz w:val="24"/>
          <w:szCs w:val="24"/>
        </w:rPr>
        <w:t xml:space="preserve"> apresenta a Missã</w:t>
      </w:r>
      <w:r w:rsidR="0002456B" w:rsidRPr="00C37C93">
        <w:rPr>
          <w:rFonts w:ascii="Times New Roman" w:hAnsi="Times New Roman" w:cs="Times New Roman"/>
          <w:sz w:val="24"/>
          <w:szCs w:val="24"/>
        </w:rPr>
        <w:t>o, desafios a serem enfrentados e</w:t>
      </w:r>
      <w:r w:rsidRPr="00C37C93">
        <w:rPr>
          <w:rFonts w:ascii="Times New Roman" w:hAnsi="Times New Roman" w:cs="Times New Roman"/>
          <w:sz w:val="24"/>
          <w:szCs w:val="24"/>
        </w:rPr>
        <w:t xml:space="preserve"> projetos</w:t>
      </w:r>
      <w:r w:rsidR="0002456B" w:rsidRPr="00C37C93">
        <w:rPr>
          <w:rFonts w:ascii="Times New Roman" w:hAnsi="Times New Roman" w:cs="Times New Roman"/>
          <w:sz w:val="24"/>
          <w:szCs w:val="24"/>
        </w:rPr>
        <w:t xml:space="preserve"> da Fiocruz</w:t>
      </w:r>
      <w:r w:rsidRPr="00C37C93">
        <w:rPr>
          <w:rFonts w:ascii="Times New Roman" w:hAnsi="Times New Roman" w:cs="Times New Roman"/>
          <w:sz w:val="24"/>
          <w:szCs w:val="24"/>
        </w:rPr>
        <w:t xml:space="preserve"> e, assim, aponta um horizonte que nos respalda em nossa tentativa de estabelecer princípios e valores do trabalho em</w:t>
      </w:r>
      <w:r w:rsidR="0002456B" w:rsidRPr="00C37C93">
        <w:rPr>
          <w:rFonts w:ascii="Times New Roman" w:hAnsi="Times New Roman" w:cs="Times New Roman"/>
          <w:sz w:val="24"/>
          <w:szCs w:val="24"/>
        </w:rPr>
        <w:t xml:space="preserve"> Cooperação Social desenvolvido</w:t>
      </w:r>
      <w:r w:rsidRPr="00C37C93">
        <w:rPr>
          <w:rFonts w:ascii="Times New Roman" w:hAnsi="Times New Roman" w:cs="Times New Roman"/>
          <w:sz w:val="24"/>
          <w:szCs w:val="24"/>
        </w:rPr>
        <w:t xml:space="preserve"> pela Fiocruz. </w:t>
      </w:r>
    </w:p>
    <w:p w14:paraId="4458ECB0" w14:textId="77777777" w:rsidR="0002456B" w:rsidRPr="00C37C93" w:rsidRDefault="0002456B" w:rsidP="004222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93">
        <w:rPr>
          <w:rFonts w:ascii="Times New Roman" w:hAnsi="Times New Roman" w:cs="Times New Roman"/>
          <w:sz w:val="24"/>
          <w:szCs w:val="24"/>
        </w:rPr>
        <w:t xml:space="preserve">A missão da Fiocruz, atualizado e ratificado nesse VII Congresso é: </w:t>
      </w:r>
    </w:p>
    <w:p w14:paraId="227CFA20" w14:textId="77777777" w:rsidR="0002456B" w:rsidRPr="00C37C93" w:rsidRDefault="0002456B" w:rsidP="0042220C">
      <w:pPr>
        <w:spacing w:line="360" w:lineRule="auto"/>
        <w:ind w:left="2835" w:firstLine="567"/>
        <w:jc w:val="both"/>
        <w:rPr>
          <w:rFonts w:ascii="Times New Roman" w:hAnsi="Times New Roman" w:cs="Times New Roman"/>
        </w:rPr>
      </w:pPr>
      <w:r w:rsidRPr="00C37C93">
        <w:rPr>
          <w:rFonts w:ascii="Times New Roman" w:hAnsi="Times New Roman" w:cs="Times New Roman"/>
        </w:rPr>
        <w:t>Produzir, disseminar e compartilhar conhecimentos e tecnologias voltados para o fortalecimento e a consolidação do Sistema Único de Saúde (SUS) e que contribuam para a promoção da saúde e da qualidade de vida da população brasileira, para a redução das desigualdades sociais e para a dinâmica nacional de inovação, tendo a defesa do direito à saúde e da cidadania ampla como valores centrais. (</w:t>
      </w:r>
      <w:r w:rsidR="00873D3B" w:rsidRPr="00C37C93">
        <w:rPr>
          <w:rFonts w:ascii="Times New Roman" w:hAnsi="Times New Roman" w:cs="Times New Roman"/>
        </w:rPr>
        <w:t>FIOCRUZ, 2014:2)</w:t>
      </w:r>
    </w:p>
    <w:p w14:paraId="2F945D77" w14:textId="77777777" w:rsidR="003C2501" w:rsidRPr="00C37C93" w:rsidRDefault="003C2501" w:rsidP="004222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93">
        <w:rPr>
          <w:rFonts w:ascii="Times New Roman" w:hAnsi="Times New Roman" w:cs="Times New Roman"/>
          <w:sz w:val="24"/>
          <w:szCs w:val="24"/>
        </w:rPr>
        <w:t>Destaca-se que a Roda de Conversa tem como objetivo debater experiências que fomentam o enfrentamento das desigualdades e iniquidades presentes nos determinantes sociais da saúde, e assim, contribuir para a promoção da saúde.</w:t>
      </w:r>
    </w:p>
    <w:p w14:paraId="69D26EC7" w14:textId="77777777" w:rsidR="0002456B" w:rsidRPr="00C37C93" w:rsidRDefault="00873D3B" w:rsidP="0042220C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C93">
        <w:rPr>
          <w:rFonts w:ascii="Times New Roman" w:hAnsi="Times New Roman" w:cs="Times New Roman"/>
          <w:sz w:val="24"/>
          <w:szCs w:val="24"/>
        </w:rPr>
        <w:t xml:space="preserve">É importante destacar </w:t>
      </w:r>
      <w:r w:rsidR="003C2501" w:rsidRPr="00C37C93">
        <w:rPr>
          <w:rFonts w:ascii="Times New Roman" w:hAnsi="Times New Roman" w:cs="Times New Roman"/>
          <w:sz w:val="24"/>
          <w:szCs w:val="24"/>
        </w:rPr>
        <w:t xml:space="preserve">também </w:t>
      </w:r>
      <w:r w:rsidRPr="00C37C93">
        <w:rPr>
          <w:rFonts w:ascii="Times New Roman" w:hAnsi="Times New Roman" w:cs="Times New Roman"/>
          <w:sz w:val="24"/>
          <w:szCs w:val="24"/>
        </w:rPr>
        <w:t>que, a experiência da Roda de Conversa dialoga com os princípios de produção, disseminação e compartilhamento de conhecimento, tanto internamente, na articulação da</w:t>
      </w:r>
      <w:r w:rsidR="003C2501" w:rsidRPr="00C37C93">
        <w:rPr>
          <w:rFonts w:ascii="Times New Roman" w:hAnsi="Times New Roman" w:cs="Times New Roman"/>
          <w:sz w:val="24"/>
          <w:szCs w:val="24"/>
        </w:rPr>
        <w:t>s</w:t>
      </w:r>
      <w:r w:rsidRPr="00C37C93">
        <w:rPr>
          <w:rFonts w:ascii="Times New Roman" w:hAnsi="Times New Roman" w:cs="Times New Roman"/>
          <w:sz w:val="24"/>
          <w:szCs w:val="24"/>
        </w:rPr>
        <w:t xml:space="preserve"> Unidades da Fiocruz para o trabalho em Cooperação Social, quanto com agentes externos à Fiocruz, que atuam em parceria na realizações e desenvolvimentos de ações nos territórios sócio</w:t>
      </w:r>
      <w:r w:rsidR="003C2501" w:rsidRPr="00C37C93">
        <w:rPr>
          <w:rFonts w:ascii="Times New Roman" w:hAnsi="Times New Roman" w:cs="Times New Roman"/>
          <w:sz w:val="24"/>
          <w:szCs w:val="24"/>
        </w:rPr>
        <w:t xml:space="preserve"> ambientalmente</w:t>
      </w:r>
      <w:r w:rsidRPr="00C3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93">
        <w:rPr>
          <w:rFonts w:ascii="Times New Roman" w:hAnsi="Times New Roman" w:cs="Times New Roman"/>
          <w:sz w:val="24"/>
          <w:szCs w:val="24"/>
        </w:rPr>
        <w:t>vulnerabilizados</w:t>
      </w:r>
      <w:proofErr w:type="spellEnd"/>
      <w:r w:rsidRPr="00C37C93">
        <w:rPr>
          <w:rFonts w:ascii="Times New Roman" w:hAnsi="Times New Roman" w:cs="Times New Roman"/>
          <w:sz w:val="24"/>
          <w:szCs w:val="24"/>
        </w:rPr>
        <w:t xml:space="preserve">, principalmente do entorno </w:t>
      </w:r>
      <w:r w:rsidR="00126C9A" w:rsidRPr="00C37C93">
        <w:rPr>
          <w:rFonts w:ascii="Times New Roman" w:hAnsi="Times New Roman" w:cs="Times New Roman"/>
          <w:sz w:val="24"/>
          <w:szCs w:val="24"/>
        </w:rPr>
        <w:t>de seus</w:t>
      </w:r>
      <w:r w:rsidRPr="00C37C93">
        <w:rPr>
          <w:rFonts w:ascii="Times New Roman" w:hAnsi="Times New Roman" w:cs="Times New Roman"/>
          <w:sz w:val="24"/>
          <w:szCs w:val="24"/>
        </w:rPr>
        <w:t xml:space="preserve"> </w:t>
      </w:r>
      <w:r w:rsidRPr="00C37C93">
        <w:rPr>
          <w:rFonts w:ascii="Times New Roman" w:hAnsi="Times New Roman" w:cs="Times New Roman"/>
          <w:i/>
          <w:sz w:val="24"/>
          <w:szCs w:val="24"/>
        </w:rPr>
        <w:t>campi</w:t>
      </w:r>
      <w:r w:rsidR="00126C9A" w:rsidRPr="00C37C93">
        <w:rPr>
          <w:rFonts w:ascii="Times New Roman" w:hAnsi="Times New Roman" w:cs="Times New Roman"/>
          <w:i/>
          <w:sz w:val="24"/>
          <w:szCs w:val="24"/>
        </w:rPr>
        <w:t>.</w:t>
      </w:r>
    </w:p>
    <w:p w14:paraId="48F0AC3F" w14:textId="77777777" w:rsidR="003C2501" w:rsidRPr="00C37C93" w:rsidRDefault="003C2501" w:rsidP="004222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93">
        <w:rPr>
          <w:rFonts w:ascii="Times New Roman" w:hAnsi="Times New Roman" w:cs="Times New Roman"/>
          <w:sz w:val="24"/>
          <w:szCs w:val="24"/>
        </w:rPr>
        <w:t xml:space="preserve">A importância que o território assume para o trabalho em Cooperação Social, e que foi amplamente abordado na apresentação das experiências da presente edição da Roda de Conversa, aparece também no </w:t>
      </w:r>
      <w:r w:rsidR="00D805F3" w:rsidRPr="00C37C93">
        <w:rPr>
          <w:rFonts w:ascii="Times New Roman" w:hAnsi="Times New Roman" w:cs="Times New Roman"/>
          <w:sz w:val="24"/>
          <w:szCs w:val="24"/>
        </w:rPr>
        <w:t xml:space="preserve">Relatório Final do VII Congresso Interno, no </w:t>
      </w:r>
      <w:r w:rsidRPr="00C37C93">
        <w:rPr>
          <w:rFonts w:ascii="Times New Roman" w:hAnsi="Times New Roman" w:cs="Times New Roman"/>
          <w:sz w:val="24"/>
          <w:szCs w:val="24"/>
        </w:rPr>
        <w:t>Eixo 2: Ciência, Tecnologia saúde e</w:t>
      </w:r>
      <w:r w:rsidR="007333B4" w:rsidRPr="00C37C93">
        <w:rPr>
          <w:rFonts w:ascii="Times New Roman" w:hAnsi="Times New Roman" w:cs="Times New Roman"/>
          <w:sz w:val="24"/>
          <w:szCs w:val="24"/>
        </w:rPr>
        <w:t xml:space="preserve"> Sociedade, para </w:t>
      </w:r>
      <w:r w:rsidR="00D805F3" w:rsidRPr="00C37C93">
        <w:rPr>
          <w:rFonts w:ascii="Times New Roman" w:hAnsi="Times New Roman" w:cs="Times New Roman"/>
          <w:sz w:val="24"/>
          <w:szCs w:val="24"/>
        </w:rPr>
        <w:t xml:space="preserve">haja </w:t>
      </w:r>
      <w:r w:rsidR="007333B4" w:rsidRPr="00C37C93">
        <w:rPr>
          <w:rFonts w:ascii="Times New Roman" w:hAnsi="Times New Roman" w:cs="Times New Roman"/>
          <w:sz w:val="24"/>
          <w:szCs w:val="24"/>
        </w:rPr>
        <w:t xml:space="preserve">desenvolvimento sustentável, </w:t>
      </w:r>
      <w:r w:rsidR="00D805F3" w:rsidRPr="00C37C93">
        <w:rPr>
          <w:rFonts w:ascii="Times New Roman" w:hAnsi="Times New Roman" w:cs="Times New Roman"/>
          <w:sz w:val="24"/>
          <w:szCs w:val="24"/>
        </w:rPr>
        <w:t>é necessário</w:t>
      </w:r>
      <w:r w:rsidR="007333B4" w:rsidRPr="00C37C93">
        <w:rPr>
          <w:rFonts w:ascii="Times New Roman" w:hAnsi="Times New Roman" w:cs="Times New Roman"/>
          <w:sz w:val="24"/>
          <w:szCs w:val="24"/>
        </w:rPr>
        <w:t xml:space="preserve"> reconhecer o território </w:t>
      </w:r>
      <w:proofErr w:type="spellStart"/>
      <w:r w:rsidR="007333B4" w:rsidRPr="00C37C93">
        <w:rPr>
          <w:rFonts w:ascii="Times New Roman" w:hAnsi="Times New Roman" w:cs="Times New Roman"/>
          <w:sz w:val="24"/>
          <w:szCs w:val="24"/>
        </w:rPr>
        <w:t>vulnerabilizado</w:t>
      </w:r>
      <w:proofErr w:type="spellEnd"/>
      <w:r w:rsidR="007333B4" w:rsidRPr="00C37C93">
        <w:rPr>
          <w:rFonts w:ascii="Times New Roman" w:hAnsi="Times New Roman" w:cs="Times New Roman"/>
          <w:sz w:val="24"/>
          <w:szCs w:val="24"/>
        </w:rPr>
        <w:t xml:space="preserve"> como </w:t>
      </w:r>
      <w:proofErr w:type="spellStart"/>
      <w:r w:rsidR="007333B4" w:rsidRPr="00C37C93">
        <w:rPr>
          <w:rFonts w:ascii="Times New Roman" w:hAnsi="Times New Roman" w:cs="Times New Roman"/>
          <w:i/>
          <w:sz w:val="24"/>
          <w:szCs w:val="24"/>
        </w:rPr>
        <w:t>locus</w:t>
      </w:r>
      <w:proofErr w:type="spellEnd"/>
      <w:r w:rsidR="007333B4" w:rsidRPr="00C37C93">
        <w:rPr>
          <w:rFonts w:ascii="Times New Roman" w:hAnsi="Times New Roman" w:cs="Times New Roman"/>
          <w:sz w:val="24"/>
          <w:szCs w:val="24"/>
        </w:rPr>
        <w:t xml:space="preserve"> de políticas públicas de enfrentamento de iniquidades, alcançando como resultado o fortalecimento da instituição nesses territórios.</w:t>
      </w:r>
    </w:p>
    <w:p w14:paraId="540CD290" w14:textId="77777777" w:rsidR="00DB3123" w:rsidRPr="00C37C93" w:rsidRDefault="00DB3123" w:rsidP="004222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93">
        <w:rPr>
          <w:rFonts w:ascii="Times New Roman" w:hAnsi="Times New Roman" w:cs="Times New Roman"/>
          <w:sz w:val="24"/>
          <w:szCs w:val="24"/>
        </w:rPr>
        <w:t>“O primeiro desafio foi conhecer o território e o segundo, pensar um modelo de gestão para ele do ponto de vista da saúde ampliada, levando em consideração a atuação da Fiocruz. Essa atuação teria necessariamente que prever ações que impactassem diretamente na qualidade de vida, ambiental e social dos moradores.”</w:t>
      </w:r>
      <w:r w:rsidR="00952E38" w:rsidRPr="00C37C93">
        <w:rPr>
          <w:rFonts w:ascii="Times New Roman" w:hAnsi="Times New Roman" w:cs="Times New Roman"/>
          <w:sz w:val="24"/>
          <w:szCs w:val="24"/>
        </w:rPr>
        <w:t xml:space="preserve"> </w:t>
      </w:r>
      <w:r w:rsidRPr="00C37C93">
        <w:rPr>
          <w:rFonts w:ascii="Times New Roman" w:hAnsi="Times New Roman" w:cs="Times New Roman"/>
          <w:sz w:val="24"/>
          <w:szCs w:val="24"/>
        </w:rPr>
        <w:t>(Gilson Antunes – CFMA</w:t>
      </w:r>
      <w:r w:rsidR="00D805F3" w:rsidRPr="00C37C93">
        <w:rPr>
          <w:rFonts w:ascii="Times New Roman" w:hAnsi="Times New Roman" w:cs="Times New Roman"/>
          <w:sz w:val="24"/>
          <w:szCs w:val="24"/>
        </w:rPr>
        <w:t xml:space="preserve"> – Roda De Conversa</w:t>
      </w:r>
      <w:r w:rsidRPr="00C37C93">
        <w:rPr>
          <w:rFonts w:ascii="Times New Roman" w:hAnsi="Times New Roman" w:cs="Times New Roman"/>
          <w:sz w:val="24"/>
          <w:szCs w:val="24"/>
        </w:rPr>
        <w:t>)</w:t>
      </w:r>
    </w:p>
    <w:p w14:paraId="0AF6CAD0" w14:textId="77777777" w:rsidR="00D805F3" w:rsidRPr="00C37C93" w:rsidRDefault="00344BE6" w:rsidP="004222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93">
        <w:rPr>
          <w:rFonts w:ascii="Times New Roman" w:hAnsi="Times New Roman" w:cs="Times New Roman"/>
          <w:sz w:val="24"/>
          <w:szCs w:val="24"/>
        </w:rPr>
        <w:lastRenderedPageBreak/>
        <w:t xml:space="preserve">A temática do território aparece também no Eixo 4: Saúde e Sustentabilidade Socioambiental. Articulado com o conceito ampliado de saúde proposto pela OMC “define saúde como um estado de completo bem-estar físico, mental e social, e não apenas meramente a ausência de doenças e enfermidades” (Fiocruz, 2014:18), com os determinantes sociais dela, coloca a centralidade no território </w:t>
      </w:r>
      <w:proofErr w:type="spellStart"/>
      <w:r w:rsidRPr="00C37C93">
        <w:rPr>
          <w:rFonts w:ascii="Times New Roman" w:hAnsi="Times New Roman" w:cs="Times New Roman"/>
          <w:sz w:val="24"/>
          <w:szCs w:val="24"/>
        </w:rPr>
        <w:t>socioambientalmente</w:t>
      </w:r>
      <w:proofErr w:type="spellEnd"/>
      <w:r w:rsidRPr="00C3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93">
        <w:rPr>
          <w:rFonts w:ascii="Times New Roman" w:hAnsi="Times New Roman" w:cs="Times New Roman"/>
          <w:sz w:val="24"/>
          <w:szCs w:val="24"/>
        </w:rPr>
        <w:t>vulnerbilizados</w:t>
      </w:r>
      <w:proofErr w:type="spellEnd"/>
      <w:r w:rsidRPr="00C37C93">
        <w:rPr>
          <w:rFonts w:ascii="Times New Roman" w:hAnsi="Times New Roman" w:cs="Times New Roman"/>
          <w:sz w:val="24"/>
          <w:szCs w:val="24"/>
        </w:rPr>
        <w:t xml:space="preserve"> no desafio de retomar os avanços da reforma sanitária brasileira e para a construção de uma soci</w:t>
      </w:r>
      <w:r w:rsidR="00AC52A5" w:rsidRPr="00C37C93">
        <w:rPr>
          <w:rFonts w:ascii="Times New Roman" w:hAnsi="Times New Roman" w:cs="Times New Roman"/>
          <w:sz w:val="24"/>
          <w:szCs w:val="24"/>
        </w:rPr>
        <w:t>e</w:t>
      </w:r>
      <w:r w:rsidRPr="00C37C93">
        <w:rPr>
          <w:rFonts w:ascii="Times New Roman" w:hAnsi="Times New Roman" w:cs="Times New Roman"/>
          <w:sz w:val="24"/>
          <w:szCs w:val="24"/>
        </w:rPr>
        <w:t>dade mais humana e justa (Fiocruz, 2014:18)</w:t>
      </w:r>
      <w:r w:rsidR="00DD168B" w:rsidRPr="00C37C93">
        <w:rPr>
          <w:rFonts w:ascii="Times New Roman" w:hAnsi="Times New Roman" w:cs="Times New Roman"/>
          <w:sz w:val="24"/>
          <w:szCs w:val="24"/>
        </w:rPr>
        <w:t xml:space="preserve">. Essa articulação entre o conceito de território e o de determinantes </w:t>
      </w:r>
      <w:r w:rsidR="00AC52A5" w:rsidRPr="00C37C93">
        <w:rPr>
          <w:rFonts w:ascii="Times New Roman" w:hAnsi="Times New Roman" w:cs="Times New Roman"/>
          <w:sz w:val="24"/>
          <w:szCs w:val="24"/>
        </w:rPr>
        <w:t>s</w:t>
      </w:r>
      <w:r w:rsidR="00DD168B" w:rsidRPr="00C37C93">
        <w:rPr>
          <w:rFonts w:ascii="Times New Roman" w:hAnsi="Times New Roman" w:cs="Times New Roman"/>
          <w:sz w:val="24"/>
          <w:szCs w:val="24"/>
        </w:rPr>
        <w:t>ociais da saúde</w:t>
      </w:r>
      <w:r w:rsidR="00AC52A5" w:rsidRPr="00C37C93">
        <w:rPr>
          <w:rFonts w:ascii="Times New Roman" w:hAnsi="Times New Roman" w:cs="Times New Roman"/>
          <w:sz w:val="24"/>
          <w:szCs w:val="24"/>
        </w:rPr>
        <w:t xml:space="preserve"> esteve</w:t>
      </w:r>
      <w:r w:rsidR="00DD168B" w:rsidRPr="00C37C93">
        <w:rPr>
          <w:rFonts w:ascii="Times New Roman" w:hAnsi="Times New Roman" w:cs="Times New Roman"/>
          <w:sz w:val="24"/>
          <w:szCs w:val="24"/>
        </w:rPr>
        <w:t xml:space="preserve"> bastante presente na Roda de Conversa, como podemos observar no trecho a seguir:</w:t>
      </w:r>
    </w:p>
    <w:p w14:paraId="38CF41A3" w14:textId="77777777" w:rsidR="00DD168B" w:rsidRPr="00C37C93" w:rsidRDefault="00DD168B" w:rsidP="0042220C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93">
        <w:rPr>
          <w:rFonts w:ascii="Times New Roman" w:hAnsi="Times New Roman" w:cs="Times New Roman"/>
          <w:sz w:val="24"/>
          <w:szCs w:val="24"/>
        </w:rPr>
        <w:t>“[</w:t>
      </w:r>
      <w:r w:rsidR="00AC52A5" w:rsidRPr="00C37C93">
        <w:rPr>
          <w:rFonts w:ascii="Times New Roman" w:hAnsi="Times New Roman" w:cs="Times New Roman"/>
          <w:sz w:val="24"/>
          <w:szCs w:val="24"/>
        </w:rPr>
        <w:t>Para o EJA</w:t>
      </w:r>
      <w:r w:rsidRPr="00C37C93">
        <w:rPr>
          <w:rFonts w:ascii="Times New Roman" w:hAnsi="Times New Roman" w:cs="Times New Roman"/>
          <w:sz w:val="24"/>
          <w:szCs w:val="24"/>
        </w:rPr>
        <w:t xml:space="preserve"> Manguinhos] o objeto do projeto é promover a educação básica de jovens e adultos a partir de uma formação </w:t>
      </w:r>
      <w:r w:rsidR="00CF1698" w:rsidRPr="00C37C93">
        <w:rPr>
          <w:rFonts w:ascii="Times New Roman" w:hAnsi="Times New Roman" w:cs="Times New Roman"/>
          <w:sz w:val="24"/>
          <w:szCs w:val="24"/>
        </w:rPr>
        <w:t xml:space="preserve">cidadã e </w:t>
      </w:r>
      <w:proofErr w:type="spellStart"/>
      <w:r w:rsidR="00CF1698" w:rsidRPr="00C37C93">
        <w:rPr>
          <w:rFonts w:ascii="Times New Roman" w:hAnsi="Times New Roman" w:cs="Times New Roman"/>
          <w:sz w:val="24"/>
          <w:szCs w:val="24"/>
        </w:rPr>
        <w:t>territorializada</w:t>
      </w:r>
      <w:proofErr w:type="spellEnd"/>
      <w:r w:rsidR="00CF1698" w:rsidRPr="00C37C93">
        <w:rPr>
          <w:rFonts w:ascii="Times New Roman" w:hAnsi="Times New Roman" w:cs="Times New Roman"/>
          <w:sz w:val="24"/>
          <w:szCs w:val="24"/>
        </w:rPr>
        <w:t>. A ide</w:t>
      </w:r>
      <w:r w:rsidRPr="00C37C93">
        <w:rPr>
          <w:rFonts w:ascii="Times New Roman" w:hAnsi="Times New Roman" w:cs="Times New Roman"/>
          <w:sz w:val="24"/>
          <w:szCs w:val="24"/>
        </w:rPr>
        <w:t xml:space="preserve">ia não é correr atrás do tempo perdido, ou seja, dar educação para quem está atrasado como muitos imaginam, mas sim uma educação diferenciada, </w:t>
      </w:r>
      <w:proofErr w:type="spellStart"/>
      <w:r w:rsidRPr="00C37C93">
        <w:rPr>
          <w:rFonts w:ascii="Times New Roman" w:hAnsi="Times New Roman" w:cs="Times New Roman"/>
          <w:sz w:val="24"/>
          <w:szCs w:val="24"/>
        </w:rPr>
        <w:t>territorializada</w:t>
      </w:r>
      <w:proofErr w:type="spellEnd"/>
      <w:r w:rsidRPr="00C37C93">
        <w:rPr>
          <w:rFonts w:ascii="Times New Roman" w:hAnsi="Times New Roman" w:cs="Times New Roman"/>
          <w:sz w:val="24"/>
          <w:szCs w:val="24"/>
        </w:rPr>
        <w:t xml:space="preserve"> e por isso ela acontece também no território onde as pessoas vivem. O IDH de Manguinhos é muito baixo, impactando diretamente na escolaridade que é uma das mais baixas do Rio de Janeiro.”</w:t>
      </w:r>
      <w:r w:rsidR="00952E38" w:rsidRPr="00C37C93">
        <w:rPr>
          <w:rFonts w:ascii="Times New Roman" w:hAnsi="Times New Roman" w:cs="Times New Roman"/>
          <w:sz w:val="24"/>
          <w:szCs w:val="24"/>
        </w:rPr>
        <w:t xml:space="preserve"> </w:t>
      </w:r>
      <w:r w:rsidRPr="00C37C93">
        <w:rPr>
          <w:rFonts w:ascii="Times New Roman" w:hAnsi="Times New Roman" w:cs="Times New Roman"/>
          <w:sz w:val="24"/>
          <w:szCs w:val="24"/>
        </w:rPr>
        <w:t>(</w:t>
      </w:r>
      <w:r w:rsidR="00CF1698" w:rsidRPr="00C37C93">
        <w:rPr>
          <w:rFonts w:ascii="Times New Roman" w:hAnsi="Times New Roman" w:cs="Times New Roman"/>
          <w:sz w:val="24"/>
          <w:szCs w:val="24"/>
        </w:rPr>
        <w:t>Marcelo</w:t>
      </w:r>
      <w:r w:rsidRPr="00C37C93">
        <w:rPr>
          <w:rFonts w:ascii="Times New Roman" w:hAnsi="Times New Roman" w:cs="Times New Roman"/>
          <w:sz w:val="24"/>
          <w:szCs w:val="24"/>
        </w:rPr>
        <w:t xml:space="preserve"> – EJA Manguinhos – Roda de Conversa)</w:t>
      </w:r>
    </w:p>
    <w:p w14:paraId="0215ED46" w14:textId="77777777" w:rsidR="00CE2335" w:rsidRPr="00C37C93" w:rsidRDefault="00CE2335" w:rsidP="0042220C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93">
        <w:rPr>
          <w:rFonts w:ascii="Times New Roman" w:hAnsi="Times New Roman" w:cs="Times New Roman"/>
          <w:sz w:val="24"/>
          <w:szCs w:val="24"/>
        </w:rPr>
        <w:tab/>
      </w:r>
      <w:r w:rsidR="002959CD" w:rsidRPr="00C37C93">
        <w:rPr>
          <w:rFonts w:ascii="Times New Roman" w:hAnsi="Times New Roman" w:cs="Times New Roman"/>
          <w:sz w:val="24"/>
          <w:szCs w:val="24"/>
        </w:rPr>
        <w:t xml:space="preserve">Por fim, </w:t>
      </w:r>
      <w:r w:rsidR="00663145" w:rsidRPr="00C37C93">
        <w:rPr>
          <w:rFonts w:ascii="Times New Roman" w:hAnsi="Times New Roman" w:cs="Times New Roman"/>
          <w:sz w:val="24"/>
          <w:szCs w:val="24"/>
        </w:rPr>
        <w:t xml:space="preserve">o território aparece também nos objetivos estratégicos para o período 2014-2017, que propõe aprimorar as estratégias de inserção dos serviços da Fiocruz, tendo o território como </w:t>
      </w:r>
      <w:proofErr w:type="spellStart"/>
      <w:r w:rsidR="00663145" w:rsidRPr="00C37C93">
        <w:rPr>
          <w:rFonts w:ascii="Times New Roman" w:hAnsi="Times New Roman" w:cs="Times New Roman"/>
          <w:i/>
          <w:sz w:val="24"/>
          <w:szCs w:val="24"/>
        </w:rPr>
        <w:t>locus</w:t>
      </w:r>
      <w:proofErr w:type="spellEnd"/>
      <w:r w:rsidR="00663145" w:rsidRPr="00C37C93">
        <w:rPr>
          <w:rFonts w:ascii="Times New Roman" w:hAnsi="Times New Roman" w:cs="Times New Roman"/>
          <w:sz w:val="24"/>
          <w:szCs w:val="24"/>
        </w:rPr>
        <w:t xml:space="preserve"> de atuação, fortalecendo parcerias locais que fortaleçam a integração do SUS através de modelos de governança (Fiocruz, 2015:23)</w:t>
      </w:r>
    </w:p>
    <w:p w14:paraId="1E3C4EDA" w14:textId="77777777" w:rsidR="00F15767" w:rsidRPr="00C37C93" w:rsidRDefault="00F15767" w:rsidP="0042220C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93">
        <w:rPr>
          <w:rFonts w:ascii="Times New Roman" w:hAnsi="Times New Roman" w:cs="Times New Roman"/>
          <w:sz w:val="24"/>
          <w:szCs w:val="24"/>
        </w:rPr>
        <w:t>“Estamos trabalhando na área de violência e saúde. Participamos de uma experiência na ENSP, em que se trabalhava governança no território a partir do lugar da Fiocruz. Isso foi em 2008 num cenário de implantação do PAC. O objetivo era fazer uma articulação entre a ENSP e os movimentos sociais de Manguinhos.”</w:t>
      </w:r>
      <w:r w:rsidR="00952E38" w:rsidRPr="00C37C93">
        <w:rPr>
          <w:rFonts w:ascii="Times New Roman" w:hAnsi="Times New Roman" w:cs="Times New Roman"/>
          <w:sz w:val="24"/>
          <w:szCs w:val="24"/>
        </w:rPr>
        <w:t xml:space="preserve"> </w:t>
      </w:r>
      <w:r w:rsidRPr="00C37C93">
        <w:rPr>
          <w:rFonts w:ascii="Times New Roman" w:hAnsi="Times New Roman" w:cs="Times New Roman"/>
          <w:sz w:val="24"/>
          <w:szCs w:val="24"/>
        </w:rPr>
        <w:t>(Rosane – CLAVES/ENSP – Roda de Conversa)</w:t>
      </w:r>
    </w:p>
    <w:p w14:paraId="0AA9D26C" w14:textId="77777777" w:rsidR="00F15767" w:rsidRPr="00C37C93" w:rsidRDefault="00BB116A" w:rsidP="0042220C">
      <w:pPr>
        <w:tabs>
          <w:tab w:val="left" w:pos="567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93">
        <w:rPr>
          <w:rFonts w:ascii="Times New Roman" w:hAnsi="Times New Roman" w:cs="Times New Roman"/>
          <w:sz w:val="24"/>
          <w:szCs w:val="24"/>
        </w:rPr>
        <w:tab/>
        <w:t>Destacamos também o tema da governança, que também aparece tanto no documento final do VII Congresso Interno, quanto</w:t>
      </w:r>
      <w:r w:rsidR="00A90687" w:rsidRPr="00C37C93">
        <w:rPr>
          <w:rFonts w:ascii="Times New Roman" w:hAnsi="Times New Roman" w:cs="Times New Roman"/>
          <w:sz w:val="24"/>
          <w:szCs w:val="24"/>
        </w:rPr>
        <w:t xml:space="preserve"> nas apresentações na Roda de Co</w:t>
      </w:r>
      <w:r w:rsidRPr="00C37C93">
        <w:rPr>
          <w:rFonts w:ascii="Times New Roman" w:hAnsi="Times New Roman" w:cs="Times New Roman"/>
          <w:sz w:val="24"/>
          <w:szCs w:val="24"/>
        </w:rPr>
        <w:t>nversa</w:t>
      </w:r>
      <w:r w:rsidR="004574A6" w:rsidRPr="00C37C93">
        <w:rPr>
          <w:rFonts w:ascii="Times New Roman" w:hAnsi="Times New Roman" w:cs="Times New Roman"/>
          <w:sz w:val="24"/>
          <w:szCs w:val="24"/>
        </w:rPr>
        <w:t>. Como destacado acima, a governança articula-se com a estratégia de intervenção no território, a participação do cidadão no SUS, o que inclui instrumentos de gestão que permitam e auxiliem essa participação cidadã.</w:t>
      </w:r>
    </w:p>
    <w:p w14:paraId="2FFA3FD1" w14:textId="77777777" w:rsidR="00B7486B" w:rsidRPr="00C37C93" w:rsidRDefault="00B7486B" w:rsidP="0042220C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93">
        <w:rPr>
          <w:rFonts w:ascii="Times New Roman" w:hAnsi="Times New Roman" w:cs="Times New Roman"/>
          <w:sz w:val="24"/>
          <w:szCs w:val="24"/>
        </w:rPr>
        <w:tab/>
        <w:t xml:space="preserve">A discussão sobre governança está bastante presente no meio empresarial e é a ele muito identificado. No entanto, o que se propõe, tanto no congresso interno quanto nas experiências apresentadas na Roda de Conversa, é a construção de um novo modelo de governança, mais democrático, que inclua os cidadãos nos sistemas de gestão e de decisão acerca das temáticas de saúde, das políticas públicas e demais ações que sejam desenvolvidas nos territórios, principalmente no entrono dos </w:t>
      </w:r>
      <w:proofErr w:type="spellStart"/>
      <w:r w:rsidRPr="00C37C93">
        <w:rPr>
          <w:rFonts w:ascii="Times New Roman" w:hAnsi="Times New Roman" w:cs="Times New Roman"/>
          <w:i/>
          <w:sz w:val="24"/>
          <w:szCs w:val="24"/>
        </w:rPr>
        <w:t>campi</w:t>
      </w:r>
      <w:proofErr w:type="spellEnd"/>
      <w:r w:rsidRPr="00C37C93">
        <w:rPr>
          <w:rFonts w:ascii="Times New Roman" w:hAnsi="Times New Roman" w:cs="Times New Roman"/>
          <w:sz w:val="24"/>
          <w:szCs w:val="24"/>
        </w:rPr>
        <w:t xml:space="preserve"> da Fiocruz.</w:t>
      </w:r>
    </w:p>
    <w:p w14:paraId="2E6F12D0" w14:textId="77777777" w:rsidR="00952E38" w:rsidRDefault="00B7486B" w:rsidP="0042220C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93">
        <w:rPr>
          <w:rFonts w:ascii="Times New Roman" w:hAnsi="Times New Roman" w:cs="Times New Roman"/>
          <w:sz w:val="24"/>
          <w:szCs w:val="24"/>
        </w:rPr>
        <w:t>“No início as pessoas imaginavam governança numa perspectiva corporativa, mas a governança trabalhada por nós é pelo viés da saúde. Assim, a questão que se colocava era? Porque território? porque território é o elo? Porque é nele que buscavam promover a saúde, buscando desenvolver um modelo de governança de território saudável com participação social e nisso a tecnologia social através da metodologia d</w:t>
      </w:r>
      <w:r w:rsidR="00952E38" w:rsidRPr="00C37C93">
        <w:rPr>
          <w:rFonts w:ascii="Times New Roman" w:hAnsi="Times New Roman" w:cs="Times New Roman"/>
          <w:sz w:val="24"/>
          <w:szCs w:val="24"/>
        </w:rPr>
        <w:t xml:space="preserve">e trabalho tornou-se o objetivo” </w:t>
      </w:r>
      <w:r w:rsidR="00952E38" w:rsidRPr="00C37C93">
        <w:rPr>
          <w:rFonts w:ascii="Times New Roman" w:hAnsi="Times New Roman" w:cs="Times New Roman"/>
          <w:sz w:val="24"/>
          <w:szCs w:val="24"/>
        </w:rPr>
        <w:t>(Rosane – CLAVES/ENSP – Roda de Conversa)</w:t>
      </w:r>
    </w:p>
    <w:p w14:paraId="76317FE3" w14:textId="77777777" w:rsidR="0042220C" w:rsidRDefault="0042220C" w:rsidP="0042220C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MARCOS TEÓRICOS E CONCEITUAIS</w:t>
      </w:r>
    </w:p>
    <w:p w14:paraId="64042EDC" w14:textId="77777777" w:rsidR="0042220C" w:rsidRDefault="0042220C" w:rsidP="0042220C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seguir, iremos apresentar a discussão da Roda de Conversa sob um outro aspecto, o aspecto teórico conceitual, isso porque um objetivo da Roda de Conversa é construir ou fortalecer conceitos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42220C">
        <w:rPr>
          <w:rFonts w:ascii="Times New Roman" w:hAnsi="Times New Roman" w:cs="Times New Roman"/>
          <w:i/>
          <w:sz w:val="24"/>
          <w:szCs w:val="24"/>
        </w:rPr>
        <w:t>práxis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trabalho em Cooperação Social.</w:t>
      </w:r>
    </w:p>
    <w:p w14:paraId="0F869075" w14:textId="77777777" w:rsidR="0042220C" w:rsidRDefault="002C693D" w:rsidP="0042220C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Começaremos pelo conceito de território, que já foi abordado pelo seu aspecto institucional</w:t>
      </w:r>
      <w:r w:rsidR="00DD26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696">
        <w:rPr>
          <w:rFonts w:ascii="Times New Roman" w:hAnsi="Times New Roman" w:cs="Times New Roman"/>
          <w:sz w:val="24"/>
          <w:szCs w:val="24"/>
        </w:rPr>
        <w:t>Trata</w:t>
      </w:r>
      <w:r>
        <w:rPr>
          <w:rFonts w:ascii="Times New Roman" w:hAnsi="Times New Roman" w:cs="Times New Roman"/>
          <w:sz w:val="24"/>
          <w:szCs w:val="24"/>
        </w:rPr>
        <w:t xml:space="preserve"> de um do</w:t>
      </w:r>
      <w:r w:rsidR="0042220C">
        <w:rPr>
          <w:rFonts w:ascii="Times New Roman" w:hAnsi="Times New Roman" w:cs="Times New Roman"/>
          <w:sz w:val="24"/>
          <w:szCs w:val="24"/>
        </w:rPr>
        <w:t>s conceitos</w:t>
      </w:r>
      <w:r>
        <w:rPr>
          <w:rFonts w:ascii="Times New Roman" w:hAnsi="Times New Roman" w:cs="Times New Roman"/>
          <w:sz w:val="24"/>
          <w:szCs w:val="24"/>
        </w:rPr>
        <w:t xml:space="preserve"> com </w:t>
      </w:r>
      <w:r w:rsidR="00DD2696">
        <w:rPr>
          <w:rFonts w:ascii="Times New Roman" w:hAnsi="Times New Roman" w:cs="Times New Roman"/>
          <w:sz w:val="24"/>
          <w:szCs w:val="24"/>
        </w:rPr>
        <w:t>sob os</w:t>
      </w:r>
      <w:r>
        <w:rPr>
          <w:rFonts w:ascii="Times New Roman" w:hAnsi="Times New Roman" w:cs="Times New Roman"/>
          <w:sz w:val="24"/>
          <w:szCs w:val="24"/>
        </w:rPr>
        <w:t xml:space="preserve"> quais o trabalho em cooperação social está baseado</w:t>
      </w:r>
      <w:r w:rsidR="0042220C">
        <w:rPr>
          <w:rFonts w:ascii="Times New Roman" w:hAnsi="Times New Roman" w:cs="Times New Roman"/>
          <w:sz w:val="24"/>
          <w:szCs w:val="24"/>
        </w:rPr>
        <w:t xml:space="preserve">. </w:t>
      </w:r>
      <w:r w:rsidR="00EE1A77">
        <w:rPr>
          <w:rFonts w:ascii="Times New Roman" w:hAnsi="Times New Roman" w:cs="Times New Roman"/>
          <w:sz w:val="24"/>
          <w:szCs w:val="24"/>
        </w:rPr>
        <w:t>A partir do conceito de território, outros conceitos se desdobraram, como</w:t>
      </w:r>
      <w:r w:rsidR="00DD2696">
        <w:rPr>
          <w:rFonts w:ascii="Times New Roman" w:hAnsi="Times New Roman" w:cs="Times New Roman"/>
          <w:sz w:val="24"/>
          <w:szCs w:val="24"/>
        </w:rPr>
        <w:t>:</w:t>
      </w:r>
      <w:r w:rsidR="00EE1A77">
        <w:rPr>
          <w:rFonts w:ascii="Times New Roman" w:hAnsi="Times New Roman" w:cs="Times New Roman"/>
          <w:sz w:val="24"/>
          <w:szCs w:val="24"/>
        </w:rPr>
        <w:t xml:space="preserve"> governança</w:t>
      </w:r>
      <w:r w:rsidR="00DD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696">
        <w:rPr>
          <w:rFonts w:ascii="Times New Roman" w:hAnsi="Times New Roman" w:cs="Times New Roman"/>
          <w:sz w:val="24"/>
          <w:szCs w:val="24"/>
        </w:rPr>
        <w:t>territorializada</w:t>
      </w:r>
      <w:proofErr w:type="spellEnd"/>
      <w:r w:rsidR="00DD2696">
        <w:rPr>
          <w:rFonts w:ascii="Times New Roman" w:hAnsi="Times New Roman" w:cs="Times New Roman"/>
          <w:sz w:val="24"/>
          <w:szCs w:val="24"/>
        </w:rPr>
        <w:t>,</w:t>
      </w:r>
      <w:r w:rsidR="00EE1A77">
        <w:rPr>
          <w:rFonts w:ascii="Times New Roman" w:hAnsi="Times New Roman" w:cs="Times New Roman"/>
          <w:sz w:val="24"/>
          <w:szCs w:val="24"/>
        </w:rPr>
        <w:t xml:space="preserve"> e</w:t>
      </w:r>
      <w:r w:rsidR="00DD2696">
        <w:rPr>
          <w:rFonts w:ascii="Times New Roman" w:hAnsi="Times New Roman" w:cs="Times New Roman"/>
          <w:sz w:val="24"/>
          <w:szCs w:val="24"/>
        </w:rPr>
        <w:t>d</w:t>
      </w:r>
      <w:r w:rsidR="00EE1A77">
        <w:rPr>
          <w:rFonts w:ascii="Times New Roman" w:hAnsi="Times New Roman" w:cs="Times New Roman"/>
          <w:sz w:val="24"/>
          <w:szCs w:val="24"/>
        </w:rPr>
        <w:t xml:space="preserve">ucação </w:t>
      </w:r>
      <w:proofErr w:type="spellStart"/>
      <w:r w:rsidR="00EE1A77">
        <w:rPr>
          <w:rFonts w:ascii="Times New Roman" w:hAnsi="Times New Roman" w:cs="Times New Roman"/>
          <w:sz w:val="24"/>
          <w:szCs w:val="24"/>
        </w:rPr>
        <w:t>territorializada</w:t>
      </w:r>
      <w:proofErr w:type="spellEnd"/>
      <w:r w:rsidR="00EE1A77">
        <w:rPr>
          <w:rFonts w:ascii="Times New Roman" w:hAnsi="Times New Roman" w:cs="Times New Roman"/>
          <w:sz w:val="24"/>
          <w:szCs w:val="24"/>
        </w:rPr>
        <w:t>, território de exceção, que estiveram presente nas apresentações durante a Roda de Conversa.</w:t>
      </w:r>
    </w:p>
    <w:p w14:paraId="38608683" w14:textId="77777777" w:rsidR="00EE1A77" w:rsidRDefault="00EE1A77" w:rsidP="0042220C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como referência o Dicionário da Educação Profissional em Saúde, utilizamos em nossos trabalhos a concepção sociopolítica de território, em que compreende o território em decorrência da vida em sociedade. Define o território não apenas como um espaço concreto, mas sobretudo como as relações sociais projetadas no espaço (</w:t>
      </w:r>
      <w:r w:rsidR="00B35C9B">
        <w:rPr>
          <w:rFonts w:ascii="Times New Roman" w:hAnsi="Times New Roman" w:cs="Times New Roman"/>
          <w:sz w:val="24"/>
          <w:szCs w:val="24"/>
        </w:rPr>
        <w:t xml:space="preserve">Gondim e </w:t>
      </w:r>
      <w:proofErr w:type="spellStart"/>
      <w:r w:rsidR="00B35C9B">
        <w:rPr>
          <w:rFonts w:ascii="Times New Roman" w:hAnsi="Times New Roman" w:cs="Times New Roman"/>
          <w:sz w:val="24"/>
          <w:szCs w:val="24"/>
        </w:rPr>
        <w:t>Monken</w:t>
      </w:r>
      <w:proofErr w:type="spellEnd"/>
      <w:r w:rsidR="00B35C9B">
        <w:rPr>
          <w:rFonts w:ascii="Times New Roman" w:hAnsi="Times New Roman" w:cs="Times New Roman"/>
          <w:sz w:val="24"/>
          <w:szCs w:val="24"/>
        </w:rPr>
        <w:t>).</w:t>
      </w:r>
    </w:p>
    <w:p w14:paraId="6A15174B" w14:textId="77777777" w:rsidR="00B35C9B" w:rsidRDefault="00B35C9B" w:rsidP="0042220C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Caracteriza o território pela presença de poder, que pretende interferir, influenciar, exercer controle sobre uma determinada área. Essas relações, que são políticas, econômicas e culturais, tem como resultado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terrirorialidadade</w:t>
      </w:r>
      <w:proofErr w:type="spellEnd"/>
      <w:r>
        <w:rPr>
          <w:rFonts w:ascii="Times New Roman" w:hAnsi="Times New Roman" w:cs="Times New Roman"/>
          <w:sz w:val="24"/>
          <w:szCs w:val="24"/>
        </w:rPr>
        <w:t>, como expressão do exercício de poder em determinado território. Mas a territorialidade é também o ato de habitar um território, já que esse ato traz como resultado a corporificação de saberes e práticas, assim, rem</w:t>
      </w:r>
      <w:r w:rsidR="002C693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te à importância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territorialização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os processos formativos com foco na aprendizagem significativa e nos contextos da vida </w:t>
      </w:r>
      <w:commentRangeStart w:id="0"/>
      <w:r>
        <w:rPr>
          <w:rFonts w:ascii="Times New Roman" w:hAnsi="Times New Roman" w:cs="Times New Roman"/>
          <w:sz w:val="24"/>
          <w:szCs w:val="24"/>
        </w:rPr>
        <w:t>cotidiana</w:t>
      </w:r>
      <w:commentRangeEnd w:id="0"/>
      <w:r w:rsidR="007F623C">
        <w:rPr>
          <w:rStyle w:val="Refdecomentrio"/>
        </w:rPr>
        <w:commentReference w:id="0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2B91EE" w14:textId="77777777" w:rsidR="00DD168B" w:rsidRPr="00C37C93" w:rsidRDefault="00DD168B" w:rsidP="004222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08A30B4" w14:textId="77777777" w:rsidR="00E61990" w:rsidRPr="00C37C93" w:rsidRDefault="00E61990" w:rsidP="004222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61990" w:rsidRPr="00C3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atricia Tavares da Silva" w:date="2015-05-08T16:11:00Z" w:initials="PTdS">
    <w:p w14:paraId="6B7D7F41" w14:textId="77777777" w:rsidR="007F623C" w:rsidRPr="00C37C93" w:rsidRDefault="007F623C" w:rsidP="007F623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23C">
        <w:rPr>
          <w:rStyle w:val="Refdecomentrio"/>
        </w:rPr>
        <w:annotationRef/>
      </w:r>
      <w:r w:rsidRPr="007F623C">
        <w:rPr>
          <w:rFonts w:ascii="Times New Roman" w:hAnsi="Times New Roman" w:cs="Times New Roman"/>
          <w:sz w:val="24"/>
          <w:szCs w:val="24"/>
        </w:rPr>
        <w:t>[A partir deste ponto do texto, é necessário a complementação do referencial teórico que ficou de ser passado</w:t>
      </w:r>
      <w:r w:rsidRPr="007F623C">
        <w:rPr>
          <w:rStyle w:val="Refdecomentrio"/>
        </w:rPr>
        <w:annotationRef/>
      </w:r>
      <w:r w:rsidRPr="007F623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87CF22" w14:textId="77777777" w:rsidR="007F623C" w:rsidRDefault="007F623C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87CF2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cia Tavares da Silva">
    <w15:presenceInfo w15:providerId="AD" w15:userId="S-1-5-21-1653763090-2092855735-1367788944-63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9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C6"/>
    <w:rsid w:val="0002456B"/>
    <w:rsid w:val="00054482"/>
    <w:rsid w:val="00126C9A"/>
    <w:rsid w:val="00194847"/>
    <w:rsid w:val="002959CD"/>
    <w:rsid w:val="002B177E"/>
    <w:rsid w:val="002C693D"/>
    <w:rsid w:val="002D3EF5"/>
    <w:rsid w:val="00344BE6"/>
    <w:rsid w:val="00345111"/>
    <w:rsid w:val="0036161E"/>
    <w:rsid w:val="003C2501"/>
    <w:rsid w:val="003C5BFF"/>
    <w:rsid w:val="0042220C"/>
    <w:rsid w:val="004574A6"/>
    <w:rsid w:val="004724C3"/>
    <w:rsid w:val="00476210"/>
    <w:rsid w:val="005B2C9F"/>
    <w:rsid w:val="005F5E68"/>
    <w:rsid w:val="00663145"/>
    <w:rsid w:val="006D60C3"/>
    <w:rsid w:val="007001C6"/>
    <w:rsid w:val="007333B4"/>
    <w:rsid w:val="007F623C"/>
    <w:rsid w:val="00816325"/>
    <w:rsid w:val="00873D3B"/>
    <w:rsid w:val="00952E38"/>
    <w:rsid w:val="00966A8E"/>
    <w:rsid w:val="00A03AD2"/>
    <w:rsid w:val="00A45CA4"/>
    <w:rsid w:val="00A50D2B"/>
    <w:rsid w:val="00A90687"/>
    <w:rsid w:val="00AC52A5"/>
    <w:rsid w:val="00B35C9B"/>
    <w:rsid w:val="00B7486B"/>
    <w:rsid w:val="00BB116A"/>
    <w:rsid w:val="00C37C93"/>
    <w:rsid w:val="00CE2335"/>
    <w:rsid w:val="00CE71A9"/>
    <w:rsid w:val="00CF1698"/>
    <w:rsid w:val="00D30490"/>
    <w:rsid w:val="00D805F3"/>
    <w:rsid w:val="00DB3123"/>
    <w:rsid w:val="00DD168B"/>
    <w:rsid w:val="00DD2696"/>
    <w:rsid w:val="00E61990"/>
    <w:rsid w:val="00E72DCA"/>
    <w:rsid w:val="00EA63CF"/>
    <w:rsid w:val="00EE1A77"/>
    <w:rsid w:val="00F15767"/>
    <w:rsid w:val="00F76F82"/>
    <w:rsid w:val="00F9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BBF0"/>
  <w15:docId w15:val="{B82B406F-6095-4AFC-ACA0-3026E253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F62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62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623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62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623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2320-EE6D-44DF-B5F5-DAD845C7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1555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Tavares da Silva</dc:creator>
  <cp:keywords/>
  <dc:description/>
  <cp:lastModifiedBy>Patricia Tavares da Silva</cp:lastModifiedBy>
  <cp:revision>24</cp:revision>
  <dcterms:created xsi:type="dcterms:W3CDTF">2015-04-13T19:02:00Z</dcterms:created>
  <dcterms:modified xsi:type="dcterms:W3CDTF">2015-05-08T19:11:00Z</dcterms:modified>
</cp:coreProperties>
</file>